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F0466A">
        <w:rPr>
          <w:b/>
          <w:sz w:val="28"/>
          <w:szCs w:val="28"/>
          <w:shd w:val="clear" w:color="auto" w:fill="F7F8F9"/>
        </w:rPr>
        <w:t>тыш</w:t>
      </w:r>
      <w:proofErr w:type="spellEnd"/>
      <w:r w:rsidRPr="00F0466A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F0466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F0466A">
        <w:rPr>
          <w:b/>
          <w:sz w:val="28"/>
          <w:szCs w:val="28"/>
          <w:shd w:val="clear" w:color="auto" w:fill="F7F8F9"/>
        </w:rPr>
        <w:t xml:space="preserve">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407948">
        <w:rPr>
          <w:b/>
          <w:sz w:val="28"/>
          <w:szCs w:val="28"/>
          <w:shd w:val="clear" w:color="auto" w:fill="F7F8F9"/>
        </w:rPr>
        <w:t>6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407948">
        <w:rPr>
          <w:b/>
          <w:sz w:val="28"/>
          <w:szCs w:val="28"/>
          <w:shd w:val="clear" w:color="auto" w:fill="F7F8F9"/>
        </w:rPr>
        <w:t>нчы</w:t>
      </w:r>
      <w:proofErr w:type="spellEnd"/>
      <w:r w:rsidR="00407948">
        <w:rPr>
          <w:b/>
          <w:sz w:val="28"/>
          <w:szCs w:val="28"/>
          <w:shd w:val="clear" w:color="auto" w:fill="F7F8F9"/>
        </w:rPr>
        <w:t xml:space="preserve"> 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февраленә Татарстан </w:t>
      </w:r>
      <w:proofErr w:type="spellStart"/>
      <w:r w:rsidR="00F0466A" w:rsidRPr="00F0466A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DB28D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805BB8" w:rsidRDefault="00DB28D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DB28D0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DB28D0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DB28D0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F34F98" w:rsidRDefault="00DB28D0" w:rsidP="00F34F98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Фаразланмый</w:t>
            </w:r>
            <w:proofErr w:type="spellEnd"/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</w:t>
            </w:r>
            <w:proofErr w:type="spellStart"/>
            <w:r w:rsidR="00DB28D0">
              <w:rPr>
                <w:sz w:val="28"/>
                <w:szCs w:val="28"/>
              </w:rPr>
              <w:t>Фаразланмый</w:t>
            </w:r>
            <w:proofErr w:type="spellEnd"/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бозы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астындагы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кешеләрнең җимерелүенә бәйле гадәттән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F34F98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>Биналар</w:t>
            </w:r>
            <w:proofErr w:type="spellEnd"/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 xml:space="preserve"> түбәләреннән һәм башка </w:t>
            </w:r>
            <w:proofErr w:type="spellStart"/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>авыш</w:t>
            </w:r>
            <w:proofErr w:type="spellEnd"/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 xml:space="preserve"> өслекләрдән кар һәм </w:t>
            </w:r>
            <w:proofErr w:type="spellStart"/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>боз</w:t>
            </w:r>
            <w:proofErr w:type="spellEnd"/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 xml:space="preserve">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407948" w:rsidRPr="00407948" w:rsidRDefault="00407948" w:rsidP="00407948">
      <w:pPr>
        <w:jc w:val="center"/>
        <w:rPr>
          <w:b/>
          <w:sz w:val="28"/>
          <w:szCs w:val="28"/>
        </w:rPr>
      </w:pPr>
      <w:r w:rsidRPr="00407948">
        <w:rPr>
          <w:b/>
          <w:sz w:val="28"/>
          <w:szCs w:val="28"/>
        </w:rPr>
        <w:t>2025 елның 6февраленә</w:t>
      </w:r>
    </w:p>
    <w:p w:rsidR="00407948" w:rsidRPr="00407948" w:rsidRDefault="00407948" w:rsidP="00407948">
      <w:pPr>
        <w:jc w:val="center"/>
        <w:rPr>
          <w:b/>
          <w:sz w:val="28"/>
          <w:szCs w:val="28"/>
        </w:rPr>
      </w:pPr>
      <w:r w:rsidRPr="00407948">
        <w:rPr>
          <w:b/>
          <w:sz w:val="28"/>
          <w:szCs w:val="28"/>
        </w:rPr>
        <w:t>18 сәгатьтән 5 февральгә кадәр 2025 елның 6 февралендә 18 сәгатькә кадәр</w:t>
      </w:r>
    </w:p>
    <w:p w:rsidR="00407948" w:rsidRPr="00407948" w:rsidRDefault="00407948" w:rsidP="00407948">
      <w:pPr>
        <w:jc w:val="center"/>
        <w:rPr>
          <w:sz w:val="28"/>
          <w:szCs w:val="28"/>
        </w:rPr>
      </w:pPr>
      <w:proofErr w:type="spellStart"/>
      <w:r w:rsidRPr="00407948">
        <w:rPr>
          <w:sz w:val="28"/>
          <w:szCs w:val="28"/>
        </w:rPr>
        <w:t>Алмашынучан</w:t>
      </w:r>
      <w:proofErr w:type="spellEnd"/>
      <w:r w:rsidRPr="00407948">
        <w:rPr>
          <w:sz w:val="28"/>
          <w:szCs w:val="28"/>
        </w:rPr>
        <w:t xml:space="preserve"> </w:t>
      </w:r>
      <w:proofErr w:type="spellStart"/>
      <w:r w:rsidRPr="00407948">
        <w:rPr>
          <w:sz w:val="28"/>
          <w:szCs w:val="28"/>
        </w:rPr>
        <w:t>болытлы</w:t>
      </w:r>
      <w:proofErr w:type="spellEnd"/>
      <w:r w:rsidRPr="00407948">
        <w:rPr>
          <w:sz w:val="28"/>
          <w:szCs w:val="28"/>
        </w:rPr>
        <w:t xml:space="preserve"> һава. Явым-төшемсез.</w:t>
      </w:r>
    </w:p>
    <w:p w:rsidR="00407948" w:rsidRPr="00407948" w:rsidRDefault="00407948" w:rsidP="00407948">
      <w:pPr>
        <w:jc w:val="center"/>
        <w:rPr>
          <w:sz w:val="28"/>
          <w:szCs w:val="28"/>
        </w:rPr>
      </w:pPr>
      <w:r w:rsidRPr="00407948">
        <w:rPr>
          <w:sz w:val="28"/>
          <w:szCs w:val="28"/>
        </w:rPr>
        <w:t>Җил көнчыгыштан 3-8 м/с.</w:t>
      </w:r>
    </w:p>
    <w:p w:rsidR="00407948" w:rsidRPr="00407948" w:rsidRDefault="00407948" w:rsidP="00407948">
      <w:pPr>
        <w:jc w:val="center"/>
        <w:rPr>
          <w:sz w:val="28"/>
          <w:szCs w:val="28"/>
        </w:rPr>
      </w:pPr>
      <w:r w:rsidRPr="00407948">
        <w:rPr>
          <w:sz w:val="28"/>
          <w:szCs w:val="28"/>
        </w:rPr>
        <w:t xml:space="preserve">Һаваның төнлә һәм иртән-11.-13˚. </w:t>
      </w:r>
      <w:proofErr w:type="spellStart"/>
      <w:r w:rsidRPr="00407948">
        <w:rPr>
          <w:sz w:val="28"/>
          <w:szCs w:val="28"/>
        </w:rPr>
        <w:t>Максималь</w:t>
      </w:r>
      <w:proofErr w:type="spellEnd"/>
      <w:r w:rsidRPr="00407948">
        <w:rPr>
          <w:sz w:val="28"/>
          <w:szCs w:val="28"/>
        </w:rPr>
        <w:t xml:space="preserve"> температура көндез -4...-6˚.</w:t>
      </w:r>
    </w:p>
    <w:p w:rsidR="00F0466A" w:rsidRPr="00407948" w:rsidRDefault="00407948" w:rsidP="00407948">
      <w:pPr>
        <w:jc w:val="center"/>
        <w:rPr>
          <w:sz w:val="28"/>
          <w:szCs w:val="28"/>
        </w:rPr>
      </w:pPr>
      <w:proofErr w:type="spellStart"/>
      <w:r w:rsidRPr="00407948">
        <w:rPr>
          <w:sz w:val="28"/>
          <w:szCs w:val="28"/>
        </w:rPr>
        <w:t>Юлларда</w:t>
      </w:r>
      <w:proofErr w:type="spellEnd"/>
      <w:r w:rsidRPr="00407948">
        <w:rPr>
          <w:sz w:val="28"/>
          <w:szCs w:val="28"/>
        </w:rPr>
        <w:t xml:space="preserve"> </w:t>
      </w:r>
      <w:proofErr w:type="spellStart"/>
      <w:r w:rsidRPr="00407948">
        <w:rPr>
          <w:sz w:val="28"/>
          <w:szCs w:val="28"/>
        </w:rPr>
        <w:t>бозлавык</w:t>
      </w:r>
      <w:proofErr w:type="spellEnd"/>
      <w:r w:rsidRPr="00407948">
        <w:rPr>
          <w:sz w:val="28"/>
          <w:szCs w:val="28"/>
        </w:rPr>
        <w:t>.</w:t>
      </w:r>
    </w:p>
    <w:sectPr w:rsidR="00F0466A" w:rsidRPr="00407948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08" w:rsidRDefault="009B2708" w:rsidP="00057DBD">
      <w:r>
        <w:separator/>
      </w:r>
    </w:p>
  </w:endnote>
  <w:endnote w:type="continuationSeparator" w:id="1">
    <w:p w:rsidR="009B2708" w:rsidRDefault="009B270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08" w:rsidRDefault="009B2708" w:rsidP="00057DBD">
      <w:r>
        <w:separator/>
      </w:r>
    </w:p>
  </w:footnote>
  <w:footnote w:type="continuationSeparator" w:id="1">
    <w:p w:rsidR="009B2708" w:rsidRDefault="009B270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31E3E">
    <w:pPr>
      <w:pStyle w:val="a3"/>
      <w:spacing w:line="14" w:lineRule="auto"/>
      <w:ind w:left="0" w:firstLine="0"/>
      <w:jc w:val="left"/>
      <w:rPr>
        <w:sz w:val="20"/>
      </w:rPr>
    </w:pPr>
    <w:r w:rsidRPr="00D31E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948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1E3E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135</cp:revision>
  <dcterms:created xsi:type="dcterms:W3CDTF">2024-08-19T12:58:00Z</dcterms:created>
  <dcterms:modified xsi:type="dcterms:W3CDTF">2025-02-05T12:50:00Z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